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b/>
          <w:bCs/>
          <w:color w:val="auto"/>
          <w:sz w:val="36"/>
          <w:szCs w:val="36"/>
          <w:highlight w:val="none"/>
          <w:lang w:val="en-US" w:eastAsia="zh-CN"/>
        </w:rPr>
      </w:pPr>
      <w:bookmarkStart w:id="0" w:name="_Toc466549683"/>
      <w:bookmarkStart w:id="1" w:name="_Toc13434"/>
      <w:bookmarkStart w:id="2" w:name="_Toc14527"/>
      <w:r>
        <w:rPr>
          <w:rFonts w:ascii="宋体" w:cs="宋体" w:eastAsia="宋体" w:hAnsi="宋体" w:hint="eastAsia"/>
          <w:b/>
          <w:bCs/>
          <w:color w:val="auto"/>
          <w:sz w:val="36"/>
          <w:szCs w:val="36"/>
          <w:highlight w:val="none"/>
          <w:lang w:val="en-US" w:eastAsia="zh-CN"/>
        </w:rPr>
        <w:t>2023徽商回归聚力安徽高质量发展大会暨徽商总会成立大会会场布置服务项目询价</w:t>
      </w:r>
      <w:bookmarkEnd w:id="0"/>
      <w:r>
        <w:rPr>
          <w:rFonts w:ascii="宋体" w:cs="宋体" w:eastAsia="宋体" w:hAnsi="宋体" w:hint="eastAsia"/>
          <w:b/>
          <w:bCs/>
          <w:color w:val="auto"/>
          <w:sz w:val="36"/>
          <w:szCs w:val="36"/>
          <w:highlight w:val="none"/>
          <w:lang w:val="en-US" w:eastAsia="zh-CN"/>
        </w:rPr>
        <w:t>公告</w:t>
      </w:r>
      <w:bookmarkEnd w:id="1"/>
      <w:bookmarkEnd w:id="2"/>
    </w:p>
    <w:p>
      <w:pPr>
        <w:pStyle w:val="style0"/>
        <w:pBdr>
          <w:left w:val="single" w:sz="4" w:space="4" w:color="auto"/>
          <w:right w:val="single" w:sz="4" w:space="4" w:color="auto"/>
          <w:top w:val="single" w:sz="4" w:space="1" w:color="auto"/>
          <w:bottom w:val="single" w:sz="4" w:space="1" w:color="auto"/>
        </w:pBdr>
        <w:rPr>
          <w:rFonts w:ascii="宋体" w:cs="宋体" w:eastAsia="宋体" w:hAnsi="宋体" w:hint="eastAsia"/>
          <w:sz w:val="28"/>
          <w:szCs w:val="28"/>
          <w:lang w:val="en-US" w:eastAsia="zh-CN"/>
        </w:rPr>
      </w:pPr>
      <w:r>
        <w:rPr>
          <w:rFonts w:ascii="宋体" w:cs="宋体" w:eastAsia="宋体" w:hAnsi="宋体" w:hint="eastAsia"/>
          <w:sz w:val="28"/>
          <w:szCs w:val="28"/>
        </w:rPr>
        <w:t>项目概况</w:t>
      </w:r>
      <w:r>
        <w:rPr>
          <w:rFonts w:ascii="宋体" w:cs="宋体" w:eastAsia="宋体" w:hAnsi="宋体" w:hint="eastAsia"/>
          <w:sz w:val="28"/>
          <w:szCs w:val="28"/>
          <w:lang w:val="en-US" w:eastAsia="zh-CN"/>
        </w:rPr>
        <w:t>：</w:t>
      </w:r>
    </w:p>
    <w:p>
      <w:pPr>
        <w:pStyle w:val="style0"/>
        <w:pBdr>
          <w:left w:val="single" w:sz="4" w:space="4" w:color="auto"/>
          <w:right w:val="single" w:sz="4" w:space="4" w:color="auto"/>
          <w:top w:val="single" w:sz="4" w:space="1" w:color="auto"/>
          <w:bottom w:val="single" w:sz="4" w:space="1" w:color="auto"/>
        </w:pBdr>
        <w:ind w:firstLine="560" w:firstLineChars="200"/>
        <w:rPr>
          <w:rFonts w:ascii="宋体" w:cs="宋体" w:eastAsia="宋体" w:hAnsi="宋体" w:hint="eastAsia"/>
          <w:sz w:val="28"/>
          <w:szCs w:val="28"/>
          <w:u w:val="none"/>
        </w:rPr>
      </w:pPr>
      <w:r>
        <w:rPr>
          <w:rFonts w:ascii="宋体" w:cs="宋体" w:eastAsia="宋体" w:hAnsi="宋体" w:hint="eastAsia"/>
          <w:sz w:val="28"/>
          <w:szCs w:val="28"/>
          <w:u w:val="none"/>
          <w:lang w:eastAsia="zh-CN"/>
        </w:rPr>
        <w:t>2023徽商回归聚力安徽高质量发展大会暨徽商总会成立大会会场布置服务项目</w:t>
      </w:r>
      <w:r>
        <w:rPr>
          <w:rFonts w:ascii="宋体" w:cs="宋体" w:eastAsia="宋体" w:hAnsi="宋体" w:hint="eastAsia"/>
          <w:sz w:val="28"/>
          <w:szCs w:val="28"/>
          <w:u w:val="none"/>
        </w:rPr>
        <w:t>的</w:t>
      </w:r>
      <w:r>
        <w:rPr>
          <w:rFonts w:ascii="宋体" w:cs="宋体" w:eastAsia="宋体" w:hAnsi="宋体" w:hint="eastAsia"/>
          <w:color w:val="000000"/>
          <w:sz w:val="28"/>
          <w:szCs w:val="28"/>
          <w:u w:val="none"/>
        </w:rPr>
        <w:t>潜在供应商应在安徽金泉工程管理咨询有限公司获取采购文件，并于2023</w:t>
      </w:r>
      <w:r>
        <w:rPr>
          <w:rFonts w:ascii="宋体" w:cs="宋体" w:eastAsia="宋体" w:hAnsi="宋体" w:hint="eastAsia"/>
          <w:bCs/>
          <w:color w:val="000000"/>
          <w:sz w:val="28"/>
          <w:szCs w:val="28"/>
          <w:u w:val="none"/>
        </w:rPr>
        <w:t>年</w:t>
      </w:r>
      <w:r>
        <w:rPr>
          <w:rFonts w:ascii="宋体" w:cs="宋体" w:eastAsia="宋体" w:hAnsi="宋体" w:hint="eastAsia"/>
          <w:bCs/>
          <w:color w:val="000000"/>
          <w:sz w:val="28"/>
          <w:szCs w:val="28"/>
          <w:u w:val="none"/>
          <w:lang w:val="en-US" w:eastAsia="zh-CN"/>
        </w:rPr>
        <w:t>12</w:t>
      </w:r>
      <w:r>
        <w:rPr>
          <w:rFonts w:ascii="宋体" w:cs="宋体" w:eastAsia="宋体" w:hAnsi="宋体" w:hint="eastAsia"/>
          <w:bCs/>
          <w:color w:val="000000"/>
          <w:sz w:val="28"/>
          <w:szCs w:val="28"/>
          <w:u w:val="none"/>
        </w:rPr>
        <w:t>月</w:t>
      </w:r>
      <w:r>
        <w:rPr>
          <w:rFonts w:ascii="宋体" w:cs="宋体" w:eastAsia="宋体" w:hAnsi="宋体" w:hint="eastAsia"/>
          <w:bCs/>
          <w:color w:val="000000"/>
          <w:sz w:val="28"/>
          <w:szCs w:val="28"/>
          <w:u w:val="none"/>
          <w:lang w:val="en-US" w:eastAsia="zh-CN"/>
        </w:rPr>
        <w:t>18</w:t>
      </w:r>
      <w:r>
        <w:rPr>
          <w:rFonts w:ascii="宋体" w:cs="宋体" w:eastAsia="宋体" w:hAnsi="宋体" w:hint="eastAsia"/>
          <w:bCs/>
          <w:color w:val="000000"/>
          <w:sz w:val="28"/>
          <w:szCs w:val="28"/>
          <w:u w:val="none"/>
        </w:rPr>
        <w:t>日</w:t>
      </w:r>
      <w:r>
        <w:rPr>
          <w:rFonts w:ascii="宋体" w:cs="宋体" w:eastAsia="宋体" w:hAnsi="宋体" w:hint="eastAsia"/>
          <w:bCs/>
          <w:color w:val="000000"/>
          <w:sz w:val="28"/>
          <w:szCs w:val="28"/>
          <w:u w:val="none"/>
          <w:lang w:val="en-US" w:eastAsia="zh-CN"/>
        </w:rPr>
        <w:t>10</w:t>
      </w:r>
      <w:r>
        <w:rPr>
          <w:rFonts w:ascii="宋体" w:cs="宋体" w:eastAsia="宋体" w:hAnsi="宋体" w:hint="eastAsia"/>
          <w:bCs/>
          <w:color w:val="000000"/>
          <w:sz w:val="28"/>
          <w:szCs w:val="28"/>
          <w:u w:val="none"/>
        </w:rPr>
        <w:t>点</w:t>
      </w:r>
      <w:r>
        <w:rPr>
          <w:rFonts w:ascii="宋体" w:cs="宋体" w:eastAsia="宋体" w:hAnsi="宋体" w:hint="eastAsia"/>
          <w:bCs/>
          <w:color w:val="000000"/>
          <w:sz w:val="28"/>
          <w:szCs w:val="28"/>
          <w:u w:val="none"/>
          <w:lang w:val="en-US" w:eastAsia="zh-CN"/>
        </w:rPr>
        <w:t>00</w:t>
      </w:r>
      <w:r>
        <w:rPr>
          <w:rFonts w:ascii="宋体" w:cs="宋体" w:eastAsia="宋体" w:hAnsi="宋体" w:hint="eastAsia"/>
          <w:bCs/>
          <w:color w:val="000000"/>
          <w:sz w:val="28"/>
          <w:szCs w:val="28"/>
          <w:u w:val="none"/>
        </w:rPr>
        <w:t>分（北京时间</w:t>
      </w:r>
      <w:r>
        <w:rPr>
          <w:rFonts w:ascii="宋体" w:cs="宋体" w:eastAsia="宋体" w:hAnsi="宋体" w:hint="eastAsia"/>
          <w:bCs/>
          <w:sz w:val="28"/>
          <w:szCs w:val="28"/>
          <w:u w:val="none"/>
        </w:rPr>
        <w:t>）前提交响应文件</w:t>
      </w:r>
      <w:r>
        <w:rPr>
          <w:rFonts w:ascii="宋体" w:cs="宋体" w:eastAsia="宋体" w:hAnsi="宋体" w:hint="eastAsia"/>
          <w:sz w:val="28"/>
          <w:szCs w:val="28"/>
          <w:u w:val="none"/>
        </w:rPr>
        <w:t>。</w:t>
      </w:r>
    </w:p>
    <w:bookmarkStart w:id="3" w:name="_Toc28359089"/>
    <w:bookmarkStart w:id="4" w:name="_Toc35393629"/>
    <w:bookmarkStart w:id="5" w:name="_Toc28359012"/>
    <w:bookmarkStart w:id="6" w:name="_Toc35393798"/>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b/>
          <w:bCs/>
          <w:color w:val="auto"/>
          <w:sz w:val="28"/>
          <w:szCs w:val="28"/>
          <w:highlight w:val="none"/>
          <w:lang w:eastAsia="zh-CN"/>
        </w:rPr>
      </w:pPr>
      <w:r>
        <w:rPr>
          <w:rFonts w:ascii="宋体" w:cs="宋体" w:eastAsia="宋体" w:hAnsi="宋体" w:hint="eastAsia"/>
          <w:b/>
          <w:bCs/>
          <w:color w:val="auto"/>
          <w:sz w:val="28"/>
          <w:szCs w:val="28"/>
          <w:highlight w:val="none"/>
        </w:rPr>
        <w:t>一、项目基本情况</w:t>
      </w:r>
      <w:bookmarkEnd w:id="3"/>
      <w:bookmarkEnd w:id="4"/>
      <w:bookmarkEnd w:id="5"/>
      <w:bookmarkEnd w:id="6"/>
      <w:r>
        <w:rPr>
          <w:rFonts w:ascii="宋体" w:cs="宋体" w:eastAsia="宋体" w:hAnsi="宋体" w:hint="eastAsia"/>
          <w:b/>
          <w:bCs/>
          <w:color w:val="auto"/>
          <w:sz w:val="28"/>
          <w:szCs w:val="28"/>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lang w:eastAsia="zh-CN"/>
        </w:rPr>
      </w:pPr>
      <w:r>
        <w:rPr>
          <w:rFonts w:ascii="宋体" w:cs="宋体" w:eastAsia="宋体" w:hAnsi="宋体" w:hint="eastAsia"/>
          <w:color w:val="auto"/>
          <w:sz w:val="28"/>
          <w:szCs w:val="28"/>
          <w:highlight w:val="none"/>
        </w:rPr>
        <w:t>项目编号：</w:t>
      </w:r>
      <w:r>
        <w:rPr>
          <w:rFonts w:ascii="宋体" w:cs="宋体" w:eastAsia="宋体" w:hAnsi="宋体" w:hint="eastAsia"/>
          <w:color w:val="auto"/>
          <w:sz w:val="28"/>
          <w:szCs w:val="28"/>
          <w:highlight w:val="none"/>
          <w:lang w:eastAsia="zh-CN"/>
        </w:rPr>
        <w:t>JQ-2023-331</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lang w:eastAsia="zh-CN"/>
        </w:rPr>
      </w:pPr>
      <w:r>
        <w:rPr>
          <w:rFonts w:ascii="宋体" w:cs="宋体" w:eastAsia="宋体" w:hAnsi="宋体" w:hint="eastAsia"/>
          <w:color w:val="auto"/>
          <w:sz w:val="28"/>
          <w:szCs w:val="28"/>
          <w:highlight w:val="none"/>
        </w:rPr>
        <w:t>项目名称：</w:t>
      </w:r>
      <w:r>
        <w:rPr>
          <w:rFonts w:ascii="宋体" w:cs="宋体" w:eastAsia="宋体" w:hAnsi="宋体" w:hint="eastAsia"/>
          <w:color w:val="auto"/>
          <w:sz w:val="28"/>
          <w:szCs w:val="28"/>
          <w:highlight w:val="none"/>
          <w:lang w:eastAsia="zh-CN"/>
        </w:rPr>
        <w:t>2023徽商回归聚力安徽高质量发展大会暨徽商总会成立大会会场布置服务项目</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采购方式：询价</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预算金额：</w:t>
      </w:r>
      <w:r>
        <w:rPr>
          <w:rFonts w:ascii="宋体" w:cs="宋体" w:eastAsia="宋体" w:hAnsi="宋体" w:hint="default"/>
          <w:color w:val="auto"/>
          <w:sz w:val="28"/>
          <w:szCs w:val="28"/>
          <w:highlight w:val="none"/>
          <w:lang w:val="en-US"/>
        </w:rPr>
        <w:t>39</w:t>
      </w:r>
      <w:r>
        <w:rPr>
          <w:rFonts w:ascii="宋体" w:cs="宋体" w:eastAsia="宋体" w:hAnsi="宋体" w:hint="eastAsia"/>
          <w:color w:val="auto"/>
          <w:sz w:val="28"/>
          <w:szCs w:val="28"/>
          <w:highlight w:val="none"/>
        </w:rPr>
        <w:t>万元</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最高限价：</w:t>
      </w:r>
      <w:r>
        <w:rPr>
          <w:rFonts w:ascii="宋体" w:cs="宋体" w:eastAsia="宋体" w:hAnsi="宋体" w:hint="default"/>
          <w:color w:val="auto"/>
          <w:sz w:val="28"/>
          <w:szCs w:val="28"/>
          <w:highlight w:val="none"/>
          <w:lang w:val="en-US"/>
        </w:rPr>
        <w:t>39</w:t>
      </w:r>
      <w:r>
        <w:rPr>
          <w:rFonts w:ascii="宋体" w:cs="宋体" w:eastAsia="宋体" w:hAnsi="宋体" w:hint="eastAsia"/>
          <w:color w:val="auto"/>
          <w:sz w:val="28"/>
          <w:szCs w:val="28"/>
          <w:highlight w:val="none"/>
        </w:rPr>
        <w:t>万元</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采购需求：2023徽商回归聚力安徽高质量发展大会暨徽商总会成立大会会场布置服务，详见采购需求。</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合同履行期限：自合同生效之日起，至2023徽商回归聚力安徽高质量发展大会暨徽商总会成立大会完全结束。</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本项目不接受联合体。</w:t>
      </w:r>
    </w:p>
    <w:bookmarkStart w:id="7" w:name="_Toc35393630"/>
    <w:bookmarkStart w:id="8" w:name="_Toc28359090"/>
    <w:bookmarkStart w:id="9" w:name="_Toc35393799"/>
    <w:bookmarkStart w:id="10" w:name="_Toc28359013"/>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b/>
          <w:bCs/>
          <w:color w:val="auto"/>
          <w:sz w:val="28"/>
          <w:szCs w:val="28"/>
          <w:highlight w:val="none"/>
        </w:rPr>
      </w:pPr>
      <w:r>
        <w:rPr>
          <w:rFonts w:ascii="宋体" w:cs="宋体" w:eastAsia="宋体" w:hAnsi="宋体" w:hint="eastAsia"/>
          <w:b/>
          <w:bCs/>
          <w:color w:val="auto"/>
          <w:sz w:val="28"/>
          <w:szCs w:val="28"/>
          <w:highlight w:val="none"/>
        </w:rPr>
        <w:t>二、申请人的资格要求：</w:t>
      </w:r>
      <w:bookmarkEnd w:id="7"/>
      <w:bookmarkEnd w:id="8"/>
      <w:bookmarkEnd w:id="9"/>
      <w:bookmarkEnd w:id="10"/>
    </w:p>
    <w:bookmarkStart w:id="11" w:name="_Toc28359014"/>
    <w:bookmarkStart w:id="12" w:name="_Toc28359091"/>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1.满足《中华人民共和国政府采购法》第二十二条规定；</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lang w:val="en-US" w:eastAsia="zh-CN"/>
        </w:rPr>
      </w:pPr>
      <w:r>
        <w:rPr>
          <w:rFonts w:ascii="宋体" w:cs="宋体" w:eastAsia="宋体" w:hAnsi="宋体" w:hint="eastAsia"/>
          <w:color w:val="auto"/>
          <w:sz w:val="28"/>
          <w:szCs w:val="28"/>
          <w:highlight w:val="none"/>
          <w:lang w:val="en-US" w:eastAsia="zh-CN"/>
        </w:rPr>
        <w:t>2.具备有效的营业执照；</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lang w:val="en-US" w:eastAsia="zh-CN"/>
        </w:rPr>
        <w:t>3</w:t>
      </w:r>
      <w:r>
        <w:rPr>
          <w:rFonts w:ascii="宋体" w:cs="宋体" w:eastAsia="宋体" w:hAnsi="宋体" w:hint="eastAsia"/>
          <w:color w:val="auto"/>
          <w:sz w:val="28"/>
          <w:szCs w:val="28"/>
          <w:highlight w:val="none"/>
        </w:rPr>
        <w:t>.本项目的特定资格要求：201</w:t>
      </w:r>
      <w:r>
        <w:rPr>
          <w:rFonts w:ascii="宋体" w:cs="宋体" w:eastAsia="宋体" w:hAnsi="宋体" w:hint="default"/>
          <w:color w:val="auto"/>
          <w:sz w:val="28"/>
          <w:szCs w:val="28"/>
          <w:highlight w:val="none"/>
          <w:lang w:val="en-US"/>
        </w:rPr>
        <w:t>8</w:t>
      </w:r>
      <w:r>
        <w:rPr>
          <w:rFonts w:ascii="宋体" w:cs="宋体" w:eastAsia="宋体" w:hAnsi="宋体" w:hint="eastAsia"/>
          <w:color w:val="auto"/>
          <w:sz w:val="28"/>
          <w:szCs w:val="28"/>
          <w:highlight w:val="none"/>
        </w:rPr>
        <w:t>年1月1日（以合同签订时间为准）以来，供应商具有省直相关部门（或党政机关或事业单位）委托的的开幕式或论坛会务服务类项目业绩。</w:t>
      </w:r>
      <w:r>
        <w:rPr>
          <w:rFonts w:ascii="宋体" w:cs="宋体" w:eastAsia="宋体" w:hAnsi="宋体" w:hint="eastAsia"/>
          <w:color w:val="auto"/>
          <w:sz w:val="28"/>
          <w:szCs w:val="28"/>
          <w:highlight w:val="none"/>
          <w:lang w:eastAsia="zh-CN"/>
        </w:rPr>
        <w:t>（</w:t>
      </w:r>
      <w:r>
        <w:rPr>
          <w:rFonts w:ascii="宋体" w:cs="宋体" w:eastAsia="宋体" w:hAnsi="宋体" w:hint="eastAsia"/>
          <w:color w:val="auto"/>
          <w:sz w:val="28"/>
          <w:szCs w:val="28"/>
          <w:highlight w:val="none"/>
        </w:rPr>
        <w:t>注：响应文件中提供业绩合同扫描件。如合同中无法体现合同签订时间、项目内容等关键评审要素的，须另附业主单位盖章的证明材料扫描件，否则不予认可</w:t>
      </w:r>
      <w:r>
        <w:rPr>
          <w:rFonts w:ascii="宋体" w:cs="宋体" w:eastAsia="宋体" w:hAnsi="宋体" w:hint="eastAsia"/>
          <w:color w:val="auto"/>
          <w:sz w:val="28"/>
          <w:szCs w:val="28"/>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lang w:eastAsia="zh-CN"/>
        </w:rPr>
      </w:pPr>
      <w:r>
        <w:rPr>
          <w:rFonts w:ascii="宋体" w:cs="宋体" w:eastAsia="宋体" w:hAnsi="宋体" w:hint="eastAsia"/>
          <w:color w:val="auto"/>
          <w:sz w:val="28"/>
          <w:szCs w:val="28"/>
          <w:highlight w:val="none"/>
        </w:rPr>
        <w:t>4.单位负责人为同一人或者存在直接控股、管理关系的不同供应商，不得参加同一合同项下的采购活动</w:t>
      </w:r>
      <w:r>
        <w:rPr>
          <w:rFonts w:ascii="宋体" w:cs="宋体" w:eastAsia="宋体" w:hAnsi="宋体" w:hint="eastAsia"/>
          <w:color w:val="auto"/>
          <w:sz w:val="28"/>
          <w:szCs w:val="28"/>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lang w:val="en-US" w:eastAsia="zh-CN"/>
        </w:rPr>
      </w:pPr>
      <w:r>
        <w:rPr>
          <w:rFonts w:ascii="宋体" w:cs="宋体" w:eastAsia="宋体" w:hAnsi="宋体" w:hint="eastAsia"/>
          <w:color w:val="auto"/>
          <w:sz w:val="28"/>
          <w:szCs w:val="28"/>
          <w:highlight w:val="none"/>
          <w:lang w:val="en-US" w:eastAsia="zh-CN"/>
        </w:rPr>
        <w:t>5</w:t>
      </w:r>
      <w:r>
        <w:rPr>
          <w:rFonts w:ascii="宋体" w:cs="宋体" w:eastAsia="宋体" w:hAnsi="宋体" w:hint="eastAsia"/>
          <w:color w:val="auto"/>
          <w:sz w:val="28"/>
          <w:szCs w:val="28"/>
          <w:highlight w:val="none"/>
        </w:rPr>
        <w:t>.落实政府采购政策需满足的资格要求：无</w:t>
      </w:r>
      <w:r>
        <w:rPr>
          <w:rFonts w:ascii="宋体" w:cs="宋体" w:eastAsia="宋体" w:hAnsi="宋体" w:hint="eastAsia"/>
          <w:color w:val="auto"/>
          <w:sz w:val="28"/>
          <w:szCs w:val="28"/>
          <w:highlight w:val="none"/>
          <w:lang w:eastAsia="zh-CN"/>
        </w:rPr>
        <w:t>。</w:t>
      </w:r>
      <w:r>
        <w:rPr>
          <w:rFonts w:ascii="宋体" w:cs="宋体" w:eastAsia="宋体" w:hAnsi="宋体" w:hint="eastAsia"/>
          <w:color w:val="auto"/>
          <w:sz w:val="28"/>
          <w:szCs w:val="28"/>
          <w:highlight w:val="none"/>
          <w:lang w:val="en-US" w:eastAsia="zh-CN"/>
        </w:rPr>
        <w:t xml:space="preserve"> </w:t>
      </w:r>
    </w:p>
    <w:bookmarkStart w:id="13" w:name="_Toc35393800"/>
    <w:bookmarkStart w:id="14" w:name="_Toc35393631"/>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b/>
          <w:bCs/>
          <w:color w:val="auto"/>
          <w:sz w:val="28"/>
          <w:szCs w:val="28"/>
          <w:highlight w:val="none"/>
        </w:rPr>
      </w:pPr>
      <w:r>
        <w:rPr>
          <w:rFonts w:ascii="宋体" w:cs="宋体" w:eastAsia="宋体" w:hAnsi="宋体" w:hint="eastAsia"/>
          <w:b/>
          <w:bCs/>
          <w:color w:val="auto"/>
          <w:sz w:val="28"/>
          <w:szCs w:val="28"/>
          <w:highlight w:val="none"/>
        </w:rPr>
        <w:t>三、获取采购文件</w:t>
      </w:r>
      <w:bookmarkEnd w:id="11"/>
      <w:bookmarkEnd w:id="12"/>
      <w:bookmarkEnd w:id="13"/>
      <w:bookmarkEnd w:id="14"/>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时间：2023年</w:t>
      </w:r>
      <w:r>
        <w:rPr>
          <w:rFonts w:ascii="宋体" w:cs="宋体" w:eastAsia="宋体" w:hAnsi="宋体" w:hint="eastAsia"/>
          <w:color w:val="auto"/>
          <w:sz w:val="28"/>
          <w:szCs w:val="28"/>
          <w:highlight w:val="none"/>
          <w:lang w:val="en-US" w:eastAsia="zh-CN"/>
        </w:rPr>
        <w:t>12</w:t>
      </w:r>
      <w:r>
        <w:rPr>
          <w:rFonts w:ascii="宋体" w:cs="宋体" w:eastAsia="宋体" w:hAnsi="宋体" w:hint="eastAsia"/>
          <w:color w:val="auto"/>
          <w:sz w:val="28"/>
          <w:szCs w:val="28"/>
          <w:highlight w:val="none"/>
        </w:rPr>
        <w:t>月</w:t>
      </w:r>
      <w:r>
        <w:rPr>
          <w:rFonts w:ascii="宋体" w:cs="宋体" w:eastAsia="宋体" w:hAnsi="宋体" w:hint="eastAsia"/>
          <w:color w:val="auto"/>
          <w:sz w:val="28"/>
          <w:szCs w:val="28"/>
          <w:highlight w:val="none"/>
          <w:lang w:val="en-US" w:eastAsia="zh-CN"/>
        </w:rPr>
        <w:t>15</w:t>
      </w:r>
      <w:r>
        <w:rPr>
          <w:rFonts w:ascii="宋体" w:cs="宋体" w:eastAsia="宋体" w:hAnsi="宋体" w:hint="eastAsia"/>
          <w:color w:val="auto"/>
          <w:sz w:val="28"/>
          <w:szCs w:val="28"/>
          <w:highlight w:val="none"/>
        </w:rPr>
        <w:t>日至2023年</w:t>
      </w:r>
      <w:r>
        <w:rPr>
          <w:rFonts w:ascii="宋体" w:cs="宋体" w:eastAsia="宋体" w:hAnsi="宋体" w:hint="eastAsia"/>
          <w:color w:val="auto"/>
          <w:sz w:val="28"/>
          <w:szCs w:val="28"/>
          <w:highlight w:val="none"/>
          <w:lang w:val="en-US" w:eastAsia="zh-CN"/>
        </w:rPr>
        <w:t>12</w:t>
      </w:r>
      <w:r>
        <w:rPr>
          <w:rFonts w:ascii="宋体" w:cs="宋体" w:eastAsia="宋体" w:hAnsi="宋体" w:hint="eastAsia"/>
          <w:color w:val="auto"/>
          <w:sz w:val="28"/>
          <w:szCs w:val="28"/>
          <w:highlight w:val="none"/>
        </w:rPr>
        <w:t>月</w:t>
      </w:r>
      <w:r>
        <w:rPr>
          <w:rFonts w:ascii="宋体" w:cs="宋体" w:eastAsia="宋体" w:hAnsi="宋体" w:hint="eastAsia"/>
          <w:color w:val="auto"/>
          <w:sz w:val="28"/>
          <w:szCs w:val="28"/>
          <w:highlight w:val="none"/>
          <w:lang w:val="en-US" w:eastAsia="zh-CN"/>
        </w:rPr>
        <w:t>17</w:t>
      </w:r>
      <w:r>
        <w:rPr>
          <w:rFonts w:ascii="宋体" w:cs="宋体" w:eastAsia="宋体" w:hAnsi="宋体" w:hint="eastAsia"/>
          <w:color w:val="auto"/>
          <w:sz w:val="28"/>
          <w:szCs w:val="28"/>
          <w:highlight w:val="none"/>
        </w:rPr>
        <w:t>日，每天上午8：30至11：30，下午14：30至17：30（北京时间）</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地点：安徽金泉工程管理咨询有限公司</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方式：电子版</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售价：免费提供</w:t>
      </w:r>
    </w:p>
    <w:bookmarkStart w:id="15" w:name="_Toc28359092"/>
    <w:bookmarkStart w:id="16" w:name="_Toc28359015"/>
    <w:bookmarkStart w:id="17" w:name="_Toc35393632"/>
    <w:bookmarkStart w:id="18" w:name="_Toc35393801"/>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b/>
          <w:bCs/>
          <w:color w:val="auto"/>
          <w:sz w:val="28"/>
          <w:szCs w:val="28"/>
          <w:highlight w:val="none"/>
        </w:rPr>
      </w:pPr>
      <w:r>
        <w:rPr>
          <w:rFonts w:ascii="宋体" w:cs="宋体" w:eastAsia="宋体" w:hAnsi="宋体" w:hint="eastAsia"/>
          <w:b/>
          <w:bCs/>
          <w:color w:val="auto"/>
          <w:sz w:val="28"/>
          <w:szCs w:val="28"/>
          <w:highlight w:val="none"/>
        </w:rPr>
        <w:t>四、响应文件提交</w:t>
      </w:r>
      <w:bookmarkEnd w:id="15"/>
      <w:bookmarkEnd w:id="16"/>
      <w:bookmarkEnd w:id="17"/>
      <w:bookmarkEnd w:id="18"/>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截止时间：2023年</w:t>
      </w:r>
      <w:r>
        <w:rPr>
          <w:rFonts w:ascii="宋体" w:cs="宋体" w:eastAsia="宋体" w:hAnsi="宋体" w:hint="eastAsia"/>
          <w:color w:val="auto"/>
          <w:sz w:val="28"/>
          <w:szCs w:val="28"/>
          <w:highlight w:val="none"/>
          <w:lang w:val="en-US" w:eastAsia="zh-CN"/>
        </w:rPr>
        <w:t>12</w:t>
      </w:r>
      <w:r>
        <w:rPr>
          <w:rFonts w:ascii="宋体" w:cs="宋体" w:eastAsia="宋体" w:hAnsi="宋体" w:hint="eastAsia"/>
          <w:color w:val="auto"/>
          <w:sz w:val="28"/>
          <w:szCs w:val="28"/>
          <w:highlight w:val="none"/>
        </w:rPr>
        <w:t>月</w:t>
      </w:r>
      <w:r>
        <w:rPr>
          <w:rFonts w:ascii="宋体" w:cs="宋体" w:eastAsia="宋体" w:hAnsi="宋体" w:hint="eastAsia"/>
          <w:color w:val="auto"/>
          <w:sz w:val="28"/>
          <w:szCs w:val="28"/>
          <w:highlight w:val="none"/>
          <w:lang w:val="en-US" w:eastAsia="zh-CN"/>
        </w:rPr>
        <w:t>18</w:t>
      </w:r>
      <w:r>
        <w:rPr>
          <w:rFonts w:ascii="宋体" w:cs="宋体" w:eastAsia="宋体" w:hAnsi="宋体" w:hint="eastAsia"/>
          <w:color w:val="auto"/>
          <w:sz w:val="28"/>
          <w:szCs w:val="28"/>
          <w:highlight w:val="none"/>
        </w:rPr>
        <w:t>日</w:t>
      </w:r>
      <w:r>
        <w:rPr>
          <w:rFonts w:ascii="宋体" w:cs="宋体" w:eastAsia="宋体" w:hAnsi="宋体" w:hint="eastAsia"/>
          <w:color w:val="auto"/>
          <w:sz w:val="28"/>
          <w:szCs w:val="28"/>
          <w:highlight w:val="none"/>
          <w:lang w:val="en-US" w:eastAsia="zh-CN"/>
        </w:rPr>
        <w:t>10</w:t>
      </w:r>
      <w:r>
        <w:rPr>
          <w:rFonts w:ascii="宋体" w:cs="宋体" w:eastAsia="宋体" w:hAnsi="宋体" w:hint="eastAsia"/>
          <w:color w:val="auto"/>
          <w:sz w:val="28"/>
          <w:szCs w:val="28"/>
          <w:highlight w:val="none"/>
        </w:rPr>
        <w:t>点</w:t>
      </w:r>
      <w:r>
        <w:rPr>
          <w:rFonts w:ascii="宋体" w:cs="宋体" w:eastAsia="宋体" w:hAnsi="宋体" w:hint="eastAsia"/>
          <w:color w:val="auto"/>
          <w:sz w:val="28"/>
          <w:szCs w:val="28"/>
          <w:highlight w:val="none"/>
          <w:lang w:val="en-US" w:eastAsia="zh-CN"/>
        </w:rPr>
        <w:t>00</w:t>
      </w:r>
      <w:r>
        <w:rPr>
          <w:rFonts w:ascii="宋体" w:cs="宋体" w:eastAsia="宋体" w:hAnsi="宋体" w:hint="eastAsia"/>
          <w:color w:val="auto"/>
          <w:sz w:val="28"/>
          <w:szCs w:val="28"/>
          <w:highlight w:val="none"/>
        </w:rPr>
        <w:t>分（北京时间）</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地点：</w:t>
      </w:r>
      <w:r>
        <w:rPr>
          <w:rFonts w:ascii="宋体" w:cs="宋体" w:eastAsia="宋体" w:hAnsi="宋体" w:hint="eastAsia"/>
          <w:color w:val="auto"/>
          <w:sz w:val="28"/>
          <w:szCs w:val="28"/>
          <w:highlight w:val="none"/>
          <w:lang w:eastAsia="zh-CN"/>
        </w:rPr>
        <w:t>安徽金泉招标代理服务中心开标2室（合肥市包河区云谷路云谷名庭东门斜对面B03栋6楼）</w:t>
      </w:r>
    </w:p>
    <w:bookmarkStart w:id="19" w:name="_Toc28359016"/>
    <w:bookmarkStart w:id="20" w:name="_Toc35393802"/>
    <w:bookmarkStart w:id="21" w:name="_Toc35393633"/>
    <w:bookmarkStart w:id="22" w:name="_Toc28359093"/>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b/>
          <w:bCs/>
          <w:color w:val="auto"/>
          <w:sz w:val="28"/>
          <w:szCs w:val="28"/>
          <w:highlight w:val="none"/>
        </w:rPr>
      </w:pPr>
      <w:r>
        <w:rPr>
          <w:rFonts w:ascii="宋体" w:cs="宋体" w:eastAsia="宋体" w:hAnsi="宋体" w:hint="eastAsia"/>
          <w:b/>
          <w:bCs/>
          <w:color w:val="auto"/>
          <w:sz w:val="28"/>
          <w:szCs w:val="28"/>
          <w:highlight w:val="none"/>
        </w:rPr>
        <w:t>五、开启</w:t>
      </w:r>
      <w:bookmarkEnd w:id="19"/>
      <w:bookmarkEnd w:id="20"/>
      <w:bookmarkEnd w:id="21"/>
      <w:bookmarkEnd w:id="22"/>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时间：2023年</w:t>
      </w:r>
      <w:r>
        <w:rPr>
          <w:rFonts w:ascii="宋体" w:cs="宋体" w:eastAsia="宋体" w:hAnsi="宋体" w:hint="eastAsia"/>
          <w:color w:val="auto"/>
          <w:sz w:val="28"/>
          <w:szCs w:val="28"/>
          <w:highlight w:val="none"/>
          <w:lang w:val="en-US" w:eastAsia="zh-CN"/>
        </w:rPr>
        <w:t>12</w:t>
      </w:r>
      <w:r>
        <w:rPr>
          <w:rFonts w:ascii="宋体" w:cs="宋体" w:eastAsia="宋体" w:hAnsi="宋体" w:hint="eastAsia"/>
          <w:color w:val="auto"/>
          <w:sz w:val="28"/>
          <w:szCs w:val="28"/>
          <w:highlight w:val="none"/>
        </w:rPr>
        <w:t>月</w:t>
      </w:r>
      <w:r>
        <w:rPr>
          <w:rFonts w:ascii="宋体" w:cs="宋体" w:eastAsia="宋体" w:hAnsi="宋体" w:hint="eastAsia"/>
          <w:color w:val="auto"/>
          <w:sz w:val="28"/>
          <w:szCs w:val="28"/>
          <w:highlight w:val="none"/>
          <w:lang w:val="en-US" w:eastAsia="zh-CN"/>
        </w:rPr>
        <w:t>18</w:t>
      </w:r>
      <w:r>
        <w:rPr>
          <w:rFonts w:ascii="宋体" w:cs="宋体" w:eastAsia="宋体" w:hAnsi="宋体" w:hint="eastAsia"/>
          <w:color w:val="auto"/>
          <w:sz w:val="28"/>
          <w:szCs w:val="28"/>
          <w:highlight w:val="none"/>
        </w:rPr>
        <w:t>日</w:t>
      </w:r>
      <w:r>
        <w:rPr>
          <w:rFonts w:ascii="宋体" w:cs="宋体" w:eastAsia="宋体" w:hAnsi="宋体" w:hint="eastAsia"/>
          <w:color w:val="auto"/>
          <w:sz w:val="28"/>
          <w:szCs w:val="28"/>
          <w:highlight w:val="none"/>
          <w:lang w:val="en-US" w:eastAsia="zh-CN"/>
        </w:rPr>
        <w:t>10</w:t>
      </w:r>
      <w:r>
        <w:rPr>
          <w:rFonts w:ascii="宋体" w:cs="宋体" w:eastAsia="宋体" w:hAnsi="宋体" w:hint="eastAsia"/>
          <w:color w:val="auto"/>
          <w:sz w:val="28"/>
          <w:szCs w:val="28"/>
          <w:highlight w:val="none"/>
        </w:rPr>
        <w:t>点</w:t>
      </w:r>
      <w:r>
        <w:rPr>
          <w:rFonts w:ascii="宋体" w:cs="宋体" w:eastAsia="宋体" w:hAnsi="宋体" w:hint="eastAsia"/>
          <w:color w:val="auto"/>
          <w:sz w:val="28"/>
          <w:szCs w:val="28"/>
          <w:highlight w:val="none"/>
          <w:lang w:val="en-US" w:eastAsia="zh-CN"/>
        </w:rPr>
        <w:t>00</w:t>
      </w:r>
      <w:r>
        <w:rPr>
          <w:rFonts w:ascii="宋体" w:cs="宋体" w:eastAsia="宋体" w:hAnsi="宋体" w:hint="eastAsia"/>
          <w:color w:val="auto"/>
          <w:sz w:val="28"/>
          <w:szCs w:val="28"/>
          <w:highlight w:val="none"/>
        </w:rPr>
        <w:t>分（北京时间）</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地点：</w:t>
      </w:r>
      <w:r>
        <w:rPr>
          <w:rFonts w:ascii="宋体" w:cs="宋体" w:eastAsia="宋体" w:hAnsi="宋体" w:hint="eastAsia"/>
          <w:color w:val="auto"/>
          <w:sz w:val="28"/>
          <w:szCs w:val="28"/>
          <w:highlight w:val="none"/>
          <w:lang w:eastAsia="zh-CN"/>
        </w:rPr>
        <w:t>安徽金泉招标代理服务中心开标2室（合肥市包河区云谷路云谷名庭东门斜对面B03栋6楼）</w:t>
      </w:r>
    </w:p>
    <w:bookmarkStart w:id="23" w:name="_Toc28359017"/>
    <w:bookmarkStart w:id="24" w:name="_Toc35393634"/>
    <w:bookmarkStart w:id="25" w:name="_Toc28359094"/>
    <w:bookmarkStart w:id="26" w:name="_Toc35393803"/>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b/>
          <w:bCs/>
          <w:color w:val="auto"/>
          <w:sz w:val="28"/>
          <w:szCs w:val="28"/>
          <w:highlight w:val="none"/>
        </w:rPr>
      </w:pPr>
      <w:r>
        <w:rPr>
          <w:rFonts w:ascii="宋体" w:cs="宋体" w:eastAsia="宋体" w:hAnsi="宋体" w:hint="eastAsia"/>
          <w:b/>
          <w:bCs/>
          <w:color w:val="auto"/>
          <w:sz w:val="28"/>
          <w:szCs w:val="28"/>
          <w:highlight w:val="none"/>
        </w:rPr>
        <w:t>六、期限</w:t>
      </w:r>
      <w:bookmarkEnd w:id="23"/>
      <w:bookmarkEnd w:id="24"/>
      <w:bookmarkEnd w:id="25"/>
      <w:bookmarkEnd w:id="26"/>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自本</w:t>
      </w:r>
      <w:r>
        <w:rPr>
          <w:rFonts w:ascii="宋体" w:cs="宋体" w:eastAsia="宋体" w:hAnsi="宋体" w:hint="eastAsia"/>
          <w:color w:val="auto"/>
          <w:sz w:val="28"/>
          <w:szCs w:val="28"/>
          <w:highlight w:val="none"/>
          <w:lang w:eastAsia="zh-CN"/>
        </w:rPr>
        <w:t>公告</w:t>
      </w:r>
      <w:r>
        <w:rPr>
          <w:rFonts w:ascii="宋体" w:cs="宋体" w:eastAsia="宋体" w:hAnsi="宋体" w:hint="eastAsia"/>
          <w:color w:val="auto"/>
          <w:sz w:val="28"/>
          <w:szCs w:val="28"/>
          <w:highlight w:val="none"/>
        </w:rPr>
        <w:t>发布之日起3日。</w:t>
      </w:r>
    </w:p>
    <w:bookmarkStart w:id="27" w:name="_Toc35393635"/>
    <w:bookmarkStart w:id="28" w:name="_Toc35393804"/>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b/>
          <w:bCs/>
          <w:color w:val="auto"/>
          <w:sz w:val="28"/>
          <w:szCs w:val="28"/>
          <w:highlight w:val="none"/>
          <w:lang w:val="en-US" w:eastAsia="zh-CN"/>
        </w:rPr>
      </w:pPr>
      <w:r>
        <w:rPr>
          <w:rFonts w:ascii="宋体" w:cs="宋体" w:eastAsia="宋体" w:hAnsi="宋体" w:hint="eastAsia"/>
          <w:b/>
          <w:bCs/>
          <w:color w:val="auto"/>
          <w:sz w:val="28"/>
          <w:szCs w:val="28"/>
          <w:highlight w:val="none"/>
        </w:rPr>
        <w:t>七、</w:t>
      </w:r>
      <w:bookmarkEnd w:id="27"/>
      <w:bookmarkEnd w:id="28"/>
      <w:r>
        <w:rPr>
          <w:rFonts w:ascii="宋体" w:cs="宋体" w:eastAsia="宋体" w:hAnsi="宋体" w:hint="eastAsia"/>
          <w:b/>
          <w:bCs/>
          <w:color w:val="auto"/>
          <w:sz w:val="28"/>
          <w:szCs w:val="28"/>
          <w:highlight w:val="none"/>
          <w:lang w:val="en-US" w:eastAsia="zh-CN"/>
        </w:rPr>
        <w:t>公告发布媒体</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lang w:val="en-US" w:eastAsia="zh-CN"/>
        </w:rPr>
        <w:t>本次询价公告及成交结果公示同时在安徽省工商业联合会官网（</w:t>
      </w:r>
      <w:r>
        <w:rPr>
          <w:rFonts w:ascii="宋体" w:cs="宋体" w:eastAsia="宋体" w:hAnsi="宋体" w:hint="eastAsia"/>
          <w:color w:val="auto"/>
          <w:sz w:val="28"/>
          <w:szCs w:val="28"/>
          <w:highlight w:val="none"/>
          <w:lang w:val="en-US" w:eastAsia="zh-CN"/>
        </w:rPr>
        <w:fldChar w:fldCharType="begin"/>
      </w:r>
      <w:r>
        <w:rPr>
          <w:rFonts w:ascii="宋体" w:cs="宋体" w:eastAsia="宋体" w:hAnsi="宋体" w:hint="eastAsia"/>
          <w:color w:val="auto"/>
          <w:sz w:val="28"/>
          <w:szCs w:val="28"/>
          <w:highlight w:val="none"/>
          <w:lang w:val="en-US" w:eastAsia="zh-CN"/>
        </w:rPr>
        <w:instrText xml:space="preserve"> HYPERLINK "http://www.ahgcc.cn/" </w:instrText>
      </w:r>
      <w:r>
        <w:rPr>
          <w:rFonts w:ascii="宋体" w:cs="宋体" w:eastAsia="宋体" w:hAnsi="宋体" w:hint="eastAsia"/>
          <w:color w:val="auto"/>
          <w:sz w:val="28"/>
          <w:szCs w:val="28"/>
          <w:highlight w:val="none"/>
          <w:lang w:val="en-US" w:eastAsia="zh-CN"/>
        </w:rPr>
        <w:fldChar w:fldCharType="separate"/>
      </w:r>
      <w:r>
        <w:rPr>
          <w:rFonts w:ascii="宋体" w:cs="宋体" w:eastAsia="宋体" w:hAnsi="宋体" w:hint="eastAsia"/>
          <w:color w:val="auto"/>
          <w:sz w:val="28"/>
          <w:szCs w:val="28"/>
          <w:highlight w:val="none"/>
          <w:lang w:val="en-US" w:eastAsia="zh-CN"/>
        </w:rPr>
        <w:t>www.ahgcc.cn</w:t>
      </w:r>
      <w:r>
        <w:rPr>
          <w:rFonts w:ascii="宋体" w:cs="宋体" w:eastAsia="宋体" w:hAnsi="宋体" w:hint="eastAsia"/>
          <w:color w:val="auto"/>
          <w:sz w:val="28"/>
          <w:szCs w:val="28"/>
          <w:highlight w:val="none"/>
          <w:lang w:val="en-US" w:eastAsia="zh-CN"/>
        </w:rPr>
        <w:fldChar w:fldCharType="end"/>
      </w:r>
      <w:r>
        <w:rPr>
          <w:rFonts w:ascii="宋体" w:cs="宋体" w:eastAsia="宋体" w:hAnsi="宋体" w:hint="eastAsia"/>
          <w:color w:val="auto"/>
          <w:sz w:val="28"/>
          <w:szCs w:val="28"/>
          <w:highlight w:val="none"/>
          <w:lang w:val="en-US" w:eastAsia="zh-CN"/>
        </w:rPr>
        <w:t>）、安徽省招标投标信息网（www.ahtba.org.cn）、安徽金泉工程管理咨询有限公司官网（www.ahjinquan.com）发布。</w:t>
      </w:r>
    </w:p>
    <w:bookmarkStart w:id="29" w:name="_Toc28359018"/>
    <w:bookmarkStart w:id="30" w:name="_Toc28359095"/>
    <w:bookmarkStart w:id="31" w:name="_Toc35393636"/>
    <w:bookmarkStart w:id="32" w:name="_Toc35393805"/>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textAlignment w:val="auto"/>
        <w:rPr>
          <w:rFonts w:ascii="宋体" w:cs="宋体" w:eastAsia="宋体" w:hAnsi="宋体" w:hint="eastAsia"/>
          <w:b/>
          <w:bCs/>
          <w:color w:val="auto"/>
          <w:sz w:val="28"/>
          <w:szCs w:val="28"/>
          <w:highlight w:val="none"/>
        </w:rPr>
      </w:pPr>
      <w:r>
        <w:rPr>
          <w:rFonts w:ascii="宋体" w:cs="宋体" w:eastAsia="宋体" w:hAnsi="宋体" w:hint="eastAsia"/>
          <w:b/>
          <w:bCs/>
          <w:color w:val="auto"/>
          <w:sz w:val="28"/>
          <w:szCs w:val="28"/>
          <w:highlight w:val="none"/>
        </w:rPr>
        <w:t>八、凡对本次采购提出询问，请按以下方式联系</w:t>
      </w:r>
      <w:bookmarkStart w:id="33" w:name="_GoBack"/>
      <w:bookmarkEnd w:id="29"/>
      <w:bookmarkEnd w:id="30"/>
      <w:bookmarkEnd w:id="31"/>
      <w:bookmarkEnd w:id="32"/>
      <w:bookmarkEnd w:id="33"/>
    </w:p>
    <w:bookmarkStart w:id="34" w:name="_Toc28359096"/>
    <w:bookmarkStart w:id="35" w:name="_Toc28359019"/>
    <w:bookmarkStart w:id="36" w:name="_Toc35393637"/>
    <w:bookmarkStart w:id="37" w:name="_Toc35393806"/>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1.采购人信息</w:t>
      </w:r>
      <w:bookmarkEnd w:id="34"/>
      <w:bookmarkEnd w:id="35"/>
      <w:bookmarkEnd w:id="36"/>
      <w:bookmarkEnd w:id="37"/>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lang w:eastAsia="zh-CN"/>
        </w:rPr>
      </w:pPr>
      <w:r>
        <w:rPr>
          <w:rFonts w:ascii="宋体" w:cs="宋体" w:eastAsia="宋体" w:hAnsi="宋体" w:hint="eastAsia"/>
          <w:color w:val="auto"/>
          <w:sz w:val="28"/>
          <w:szCs w:val="28"/>
          <w:highlight w:val="none"/>
        </w:rPr>
        <w:t>名    称：</w:t>
      </w:r>
      <w:r>
        <w:rPr>
          <w:rFonts w:ascii="宋体" w:cs="宋体" w:eastAsia="宋体" w:hAnsi="宋体" w:hint="eastAsia"/>
          <w:color w:val="auto"/>
          <w:sz w:val="28"/>
          <w:szCs w:val="28"/>
          <w:highlight w:val="none"/>
          <w:lang w:eastAsia="zh-CN"/>
        </w:rPr>
        <w:t>安徽省工商业联合会</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地    址：合肥市马鞍山路509号省政务大厦</w:t>
      </w:r>
    </w:p>
    <w:p>
      <w:pPr>
        <w:pStyle w:val="style78"/>
        <w:keepNext w:val="false"/>
        <w:keepLines w:val="false"/>
        <w:pageBreakBefore w:val="false"/>
        <w:widowControl w:val="false"/>
        <w:kinsoku/>
        <w:wordWrap/>
        <w:overflowPunct/>
        <w:topLinePunct w:val="false"/>
        <w:autoSpaceDE/>
        <w:autoSpaceDN/>
        <w:bidi w:val="false"/>
        <w:adjustRightInd/>
        <w:snapToGrid/>
        <w:spacing w:after="0" w:lineRule="auto" w:line="240"/>
        <w:ind w:left="0" w:leftChars="0" w:firstLine="560" w:firstLineChars="200"/>
        <w:textAlignment w:val="auto"/>
        <w:rPr>
          <w:rFonts w:eastAsia="宋体" w:hint="eastAsia"/>
          <w:lang w:eastAsia="zh-CN"/>
        </w:rPr>
      </w:pPr>
      <w:r>
        <w:rPr>
          <w:rFonts w:ascii="宋体" w:cs="宋体" w:eastAsia="宋体" w:hAnsi="宋体" w:hint="eastAsia"/>
          <w:color w:val="auto"/>
          <w:sz w:val="28"/>
          <w:szCs w:val="28"/>
          <w:highlight w:val="none"/>
          <w:lang w:eastAsia="zh-CN"/>
        </w:rPr>
        <w:t>联</w:t>
      </w:r>
      <w:r>
        <w:rPr>
          <w:rFonts w:ascii="宋体" w:cs="宋体" w:eastAsia="宋体" w:hAnsi="宋体" w:hint="eastAsia"/>
          <w:color w:val="auto"/>
          <w:sz w:val="28"/>
          <w:szCs w:val="28"/>
          <w:highlight w:val="none"/>
          <w:lang w:val="en-US" w:eastAsia="zh-CN"/>
        </w:rPr>
        <w:t xml:space="preserve"> </w:t>
      </w:r>
      <w:r>
        <w:rPr>
          <w:rFonts w:ascii="宋体" w:cs="宋体" w:eastAsia="宋体" w:hAnsi="宋体" w:hint="eastAsia"/>
          <w:color w:val="auto"/>
          <w:sz w:val="28"/>
          <w:szCs w:val="28"/>
          <w:highlight w:val="none"/>
          <w:lang w:eastAsia="zh-CN"/>
        </w:rPr>
        <w:t>系</w:t>
      </w:r>
      <w:r>
        <w:rPr>
          <w:rFonts w:ascii="宋体" w:cs="宋体" w:eastAsia="宋体" w:hAnsi="宋体" w:hint="eastAsia"/>
          <w:color w:val="auto"/>
          <w:sz w:val="28"/>
          <w:szCs w:val="28"/>
          <w:highlight w:val="none"/>
          <w:lang w:val="en-US" w:eastAsia="zh-CN"/>
        </w:rPr>
        <w:t xml:space="preserve"> </w:t>
      </w:r>
      <w:r>
        <w:rPr>
          <w:rFonts w:ascii="宋体" w:cs="宋体" w:eastAsia="宋体" w:hAnsi="宋体" w:hint="eastAsia"/>
          <w:color w:val="auto"/>
          <w:sz w:val="28"/>
          <w:szCs w:val="28"/>
          <w:highlight w:val="none"/>
          <w:lang w:eastAsia="zh-CN"/>
        </w:rPr>
        <w:t>人：许先生</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联系方式：0551-62999947</w:t>
      </w:r>
      <w:r>
        <w:rPr>
          <w:rFonts w:ascii="宋体" w:cs="宋体" w:hAnsi="宋体" w:hint="default"/>
          <w:color w:val="auto"/>
          <w:sz w:val="28"/>
          <w:szCs w:val="28"/>
          <w:highlight w:val="none"/>
          <w:lang w:val="en-US"/>
        </w:rPr>
        <w:t>，17756003358</w:t>
      </w:r>
    </w:p>
    <w:bookmarkStart w:id="38" w:name="_Toc35393807"/>
    <w:bookmarkStart w:id="39" w:name="_Toc35393638"/>
    <w:bookmarkStart w:id="40" w:name="_Toc28359097"/>
    <w:bookmarkStart w:id="41" w:name="_Toc28359020"/>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2.采购代理机构信息</w:t>
      </w:r>
      <w:bookmarkEnd w:id="38"/>
      <w:bookmarkEnd w:id="39"/>
      <w:bookmarkEnd w:id="40"/>
      <w:bookmarkEnd w:id="41"/>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名称：安徽金泉工程管理咨询有限公司</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lang w:eastAsia="zh-CN"/>
        </w:rPr>
      </w:pPr>
      <w:r>
        <w:rPr>
          <w:rFonts w:ascii="宋体" w:cs="宋体" w:eastAsia="宋体" w:hAnsi="宋体" w:hint="eastAsia"/>
          <w:color w:val="auto"/>
          <w:sz w:val="28"/>
          <w:szCs w:val="28"/>
          <w:highlight w:val="none"/>
        </w:rPr>
        <w:t>地址：</w:t>
      </w:r>
      <w:r>
        <w:rPr>
          <w:rFonts w:ascii="宋体" w:cs="宋体" w:eastAsia="宋体" w:hAnsi="宋体" w:hint="eastAsia"/>
          <w:color w:val="auto"/>
          <w:sz w:val="28"/>
          <w:szCs w:val="28"/>
          <w:highlight w:val="none"/>
          <w:lang w:eastAsia="zh-CN"/>
        </w:rPr>
        <w:t>合肥市滨湖新区云谷路云谷名庭东门斜对面B03栋6楼</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lang w:eastAsia="zh-CN"/>
        </w:rPr>
      </w:pPr>
      <w:r>
        <w:rPr>
          <w:rFonts w:ascii="宋体" w:cs="宋体" w:eastAsia="宋体" w:hAnsi="宋体" w:hint="eastAsia"/>
          <w:color w:val="auto"/>
          <w:sz w:val="28"/>
          <w:szCs w:val="28"/>
          <w:highlight w:val="none"/>
        </w:rPr>
        <w:t>联系方式：</w:t>
      </w:r>
      <w:r>
        <w:rPr>
          <w:rFonts w:ascii="宋体" w:cs="宋体" w:eastAsia="宋体" w:hAnsi="宋体" w:hint="eastAsia"/>
          <w:color w:val="auto"/>
          <w:sz w:val="28"/>
          <w:szCs w:val="28"/>
          <w:highlight w:val="none"/>
          <w:lang w:eastAsia="zh-CN"/>
        </w:rPr>
        <w:t>0551-63813617</w:t>
      </w:r>
    </w:p>
    <w:bookmarkStart w:id="42" w:name="_Toc28359021"/>
    <w:bookmarkStart w:id="43" w:name="_Toc28359098"/>
    <w:bookmarkStart w:id="44" w:name="_Toc35393639"/>
    <w:bookmarkStart w:id="45" w:name="_Toc35393808"/>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3.项目联系方式</w:t>
      </w:r>
      <w:bookmarkEnd w:id="42"/>
      <w:bookmarkEnd w:id="43"/>
      <w:bookmarkEnd w:id="44"/>
      <w:bookmarkEnd w:id="45"/>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项目联系人：</w:t>
      </w:r>
      <w:r>
        <w:rPr>
          <w:rFonts w:ascii="宋体" w:cs="宋体" w:eastAsia="宋体" w:hAnsi="宋体" w:hint="eastAsia"/>
          <w:color w:val="auto"/>
          <w:sz w:val="28"/>
          <w:szCs w:val="28"/>
          <w:highlight w:val="none"/>
          <w:lang w:eastAsia="zh-CN"/>
        </w:rPr>
        <w:t>施先生</w:t>
      </w:r>
      <w:r>
        <w:rPr>
          <w:rFonts w:ascii="宋体" w:cs="宋体" w:eastAsia="宋体" w:hAnsi="宋体" w:hint="eastAsia"/>
          <w:color w:val="auto"/>
          <w:sz w:val="28"/>
          <w:szCs w:val="28"/>
          <w:highlight w:val="none"/>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60" w:firstLineChars="200"/>
        <w:textAlignment w:val="auto"/>
        <w:rPr>
          <w:rFonts w:ascii="宋体" w:cs="宋体" w:eastAsia="宋体" w:hAnsi="宋体" w:hint="eastAsia"/>
          <w:color w:val="auto"/>
          <w:sz w:val="28"/>
          <w:szCs w:val="28"/>
          <w:highlight w:val="none"/>
          <w:lang w:eastAsia="zh-CN"/>
        </w:rPr>
      </w:pPr>
      <w:r>
        <w:rPr>
          <w:rFonts w:ascii="宋体" w:cs="宋体" w:eastAsia="宋体" w:hAnsi="宋体" w:hint="eastAsia"/>
          <w:color w:val="auto"/>
          <w:sz w:val="28"/>
          <w:szCs w:val="28"/>
          <w:highlight w:val="none"/>
        </w:rPr>
        <w:t>电　 　 话：</w:t>
      </w:r>
      <w:r>
        <w:rPr>
          <w:rFonts w:ascii="宋体" w:cs="宋体" w:eastAsia="宋体" w:hAnsi="宋体" w:hint="eastAsia"/>
          <w:color w:val="auto"/>
          <w:sz w:val="28"/>
          <w:szCs w:val="28"/>
          <w:highlight w:val="none"/>
          <w:lang w:eastAsia="zh-CN"/>
        </w:rPr>
        <w:t>0551-63813617</w:t>
      </w:r>
      <w:r>
        <w:rPr>
          <w:rFonts w:ascii="宋体" w:cs="宋体" w:hAnsi="宋体" w:hint="default"/>
          <w:color w:val="auto"/>
          <w:sz w:val="28"/>
          <w:szCs w:val="28"/>
          <w:highlight w:val="none"/>
          <w:lang w:val="en-US" w:eastAsia="zh-CN"/>
        </w:rPr>
        <w:t>，</w:t>
      </w:r>
      <w:r>
        <w:rPr>
          <w:rFonts w:ascii="宋体" w:cs="宋体" w:eastAsia="宋体" w:hAnsi="宋体" w:hint="default"/>
          <w:b w:val="false"/>
          <w:bCs w:val="false"/>
          <w:i w:val="false"/>
          <w:iCs w:val="false"/>
          <w:color w:val="auto"/>
          <w:kern w:val="2"/>
          <w:sz w:val="28"/>
          <w:szCs w:val="28"/>
          <w:highlight w:val="none"/>
          <w:vertAlign w:val="baseline"/>
          <w:em w:val="none"/>
          <w:lang w:val="en-US" w:bidi="ar-SA" w:eastAsia="zh-CN"/>
        </w:rPr>
        <w:t>13965105869</w:t>
      </w:r>
    </w:p>
    <w:p>
      <w:pPr>
        <w:pStyle w:val="style0"/>
        <w:widowControl/>
        <w:shd w:val="clear" w:color="auto" w:fill="ffffff"/>
        <w:spacing w:lineRule="exact" w:line="340"/>
        <w:ind w:firstLine="480"/>
        <w:rPr>
          <w:rFonts w:ascii="宋体" w:cs="宋体" w:eastAsia="宋体" w:hAnsi="宋体" w:hint="eastAsia"/>
          <w:color w:val="000000"/>
          <w:kern w:val="0"/>
          <w:sz w:val="28"/>
          <w:szCs w:val="28"/>
        </w:rPr>
      </w:pPr>
    </w:p>
    <w:p>
      <w:pPr>
        <w:pStyle w:val="style78"/>
        <w:rPr>
          <w:rFonts w:hint="eastAsia"/>
          <w:color w:val="000000"/>
        </w:rPr>
      </w:pPr>
    </w:p>
    <w:p>
      <w:pPr>
        <w:pStyle w:val="style0"/>
        <w:widowControl/>
        <w:shd w:val="clear" w:color="auto" w:fill="ffffff"/>
        <w:spacing w:lineRule="exact" w:line="340"/>
        <w:ind w:right="840" w:firstLine="480"/>
        <w:jc w:val="right"/>
        <w:rPr>
          <w:rFonts w:ascii="宋体" w:cs="宋体" w:eastAsia="宋体" w:hAnsi="宋体" w:hint="eastAsia"/>
          <w:color w:val="000000"/>
          <w:kern w:val="0"/>
          <w:sz w:val="28"/>
          <w:szCs w:val="28"/>
          <w:u w:val="none"/>
        </w:rPr>
      </w:pPr>
      <w:r>
        <w:rPr>
          <w:rFonts w:ascii="宋体" w:cs="宋体" w:eastAsia="宋体" w:hAnsi="宋体" w:hint="eastAsia"/>
          <w:color w:val="000000"/>
          <w:kern w:val="0"/>
          <w:sz w:val="28"/>
          <w:szCs w:val="28"/>
          <w:u w:val="none"/>
          <w:lang w:val="en-US" w:eastAsia="zh-CN"/>
        </w:rPr>
        <w:t xml:space="preserve">     </w:t>
      </w:r>
      <w:r>
        <w:rPr>
          <w:rFonts w:ascii="宋体" w:cs="宋体" w:eastAsia="宋体" w:hAnsi="宋体" w:hint="eastAsia"/>
          <w:color w:val="000000"/>
          <w:kern w:val="0"/>
          <w:sz w:val="28"/>
          <w:szCs w:val="28"/>
          <w:u w:val="none"/>
        </w:rPr>
        <w:t>2023年</w:t>
      </w:r>
      <w:r>
        <w:rPr>
          <w:rFonts w:ascii="宋体" w:cs="宋体" w:eastAsia="宋体" w:hAnsi="宋体" w:hint="eastAsia"/>
          <w:color w:val="000000"/>
          <w:kern w:val="0"/>
          <w:sz w:val="28"/>
          <w:szCs w:val="28"/>
          <w:u w:val="none"/>
          <w:lang w:val="en-US" w:eastAsia="zh-CN"/>
        </w:rPr>
        <w:t>12</w:t>
      </w:r>
      <w:r>
        <w:rPr>
          <w:rFonts w:ascii="宋体" w:cs="宋体" w:eastAsia="宋体" w:hAnsi="宋体" w:hint="eastAsia"/>
          <w:color w:val="000000"/>
          <w:kern w:val="0"/>
          <w:sz w:val="28"/>
          <w:szCs w:val="28"/>
          <w:u w:val="none"/>
        </w:rPr>
        <w:t>月</w:t>
      </w:r>
      <w:r>
        <w:rPr>
          <w:rFonts w:ascii="宋体" w:cs="宋体" w:eastAsia="宋体" w:hAnsi="宋体" w:hint="eastAsia"/>
          <w:color w:val="000000"/>
          <w:kern w:val="0"/>
          <w:sz w:val="28"/>
          <w:szCs w:val="28"/>
          <w:u w:val="none"/>
          <w:lang w:val="en-US" w:eastAsia="zh-CN"/>
        </w:rPr>
        <w:t>15</w:t>
      </w:r>
      <w:r>
        <w:rPr>
          <w:rFonts w:ascii="宋体" w:cs="宋体" w:eastAsia="宋体" w:hAnsi="宋体" w:hint="eastAsia"/>
          <w:color w:val="000000"/>
          <w:kern w:val="0"/>
          <w:sz w:val="28"/>
          <w:szCs w:val="28"/>
          <w:u w:val="none"/>
        </w:rPr>
        <w:t>日</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cc"/>
    <w:family w:val="roman"/>
    <w:pitch w:val="default"/>
    <w:sig w:usb0="E0002AFF" w:usb1="C0007841" w:usb2="00000009" w:usb3="00000000" w:csb0="400001FF" w:csb1="FFFF0000"/>
  </w:font>
  <w:font w:name="宋体">
    <w:altName w:val="宋体"/>
    <w:panose1 w:val="02010600030000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微软雅黑">
    <w:altName w:val="微软雅黑"/>
    <w:panose1 w:val="020b0503020000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8"/>
    <w:qFormat/>
    <w:uiPriority w:val="0"/>
    <w:pPr>
      <w:widowControl w:val="false"/>
      <w:jc w:val="both"/>
    </w:pPr>
    <w:rPr>
      <w:rFonts w:ascii="Calibri" w:cs="宋体" w:eastAsia="宋体" w:hAnsi="Calibri"/>
      <w:kern w:val="2"/>
      <w:sz w:val="21"/>
      <w:szCs w:val="22"/>
      <w:lang w:val="en-US" w:bidi="ar-SA" w:eastAsia="zh-CN"/>
    </w:rPr>
  </w:style>
  <w:style w:type="paragraph" w:styleId="style2">
    <w:name w:val="heading 2"/>
    <w:basedOn w:val="style0"/>
    <w:next w:val="style0"/>
    <w:qFormat/>
    <w:uiPriority w:val="0"/>
    <w:pPr>
      <w:keepNext/>
      <w:keepLines/>
      <w:spacing w:before="260" w:after="260" w:lineRule="auto" w:line="415"/>
      <w:outlineLvl w:val="1"/>
    </w:pPr>
    <w:rPr>
      <w:rFonts w:ascii="Arial" w:cs="Arial" w:eastAsia="黑体" w:hAnsi="Arial"/>
      <w:b/>
      <w:bCs/>
      <w:sz w:val="32"/>
      <w:szCs w:val="32"/>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78">
    <w:name w:val="Body Text First Indent 2"/>
    <w:basedOn w:val="style67"/>
    <w:next w:val="style47"/>
    <w:qFormat/>
    <w:uiPriority w:val="0"/>
    <w:pPr>
      <w:spacing w:after="120" w:lineRule="auto" w:line="240"/>
      <w:ind w:left="200" w:leftChars="200" w:firstLine="200" w:firstLineChars="200"/>
    </w:pPr>
    <w:rPr>
      <w:sz w:val="21"/>
    </w:rPr>
  </w:style>
  <w:style w:type="paragraph" w:styleId="style67">
    <w:name w:val="Body Text Indent"/>
    <w:basedOn w:val="style0"/>
    <w:next w:val="style37"/>
    <w:qFormat/>
    <w:uiPriority w:val="0"/>
    <w:pPr>
      <w:spacing w:lineRule="auto" w:line="360"/>
      <w:ind w:firstLine="425"/>
    </w:pPr>
    <w:rPr>
      <w:sz w:val="28"/>
    </w:rPr>
  </w:style>
  <w:style w:type="paragraph" w:styleId="style37">
    <w:name w:val="envelope return"/>
    <w:basedOn w:val="style0"/>
    <w:next w:val="style37"/>
    <w:qFormat/>
    <w:uiPriority w:val="0"/>
    <w:pPr>
      <w:snapToGrid w:val="false"/>
    </w:pPr>
    <w:rPr>
      <w:rFonts w:ascii="Arial" w:hAnsi="Arial"/>
    </w:rPr>
  </w:style>
  <w:style w:type="paragraph" w:styleId="style47">
    <w:name w:val="List"/>
    <w:basedOn w:val="style0"/>
    <w:next w:val="style47"/>
    <w:qFormat/>
    <w:uiPriority w:val="0"/>
    <w:pPr>
      <w:adjustRightInd w:val="false"/>
      <w:spacing w:lineRule="atLeast" w:line="360"/>
      <w:ind w:left="420" w:hanging="420"/>
      <w:jc w:val="left"/>
    </w:pPr>
    <w:rPr>
      <w:rFonts w:ascii="宋体" w:hint="eastAsia"/>
      <w:kern w:val="0"/>
      <w:sz w:val="24"/>
      <w:szCs w:val="20"/>
    </w:rPr>
  </w:style>
  <w:style w:type="paragraph" w:styleId="style90">
    <w:name w:val="Plain Text"/>
    <w:basedOn w:val="style0"/>
    <w:next w:val="style90"/>
    <w:qFormat/>
    <w:uiPriority w:val="0"/>
    <w:pPr/>
    <w:rPr>
      <w:rFonts w:ascii="宋体" w:hAnsi="Courier New"/>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character" w:styleId="style85">
    <w:name w:val="Hyperlink"/>
    <w:basedOn w:val="style65"/>
    <w:next w:val="style85"/>
    <w:uiPriority w:val="0"/>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1035</Words>
  <Pages>1</Pages>
  <Characters>1222</Characters>
  <Application>WPS Office</Application>
  <DocSecurity>0</DocSecurity>
  <Paragraphs>50</Paragraphs>
  <ScaleCrop>false</ScaleCrop>
  <LinksUpToDate>false</LinksUpToDate>
  <CharactersWithSpaces>1244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2023-12-15T12:56:00Z</dcterms:created>
  <dc:creator>Administrator</dc:creator>
  <lastModifiedBy>VCE-TL00</lastModifiedBy>
  <dcterms:modified xsi:type="dcterms:W3CDTF">2023-12-16T08:09:17Z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B4743829985D4B38AAF41E53A5D03D44_12</vt:lpwstr>
  </property>
</Properties>
</file>